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AF3" w:rsidRDefault="002D3AF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3A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6D77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Pr="002D3A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Пояснювальна записка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D3AFF" w:rsidRDefault="002D3AFF" w:rsidP="006D77B7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345533">
        <w:rPr>
          <w:rFonts w:ascii="Times New Roman" w:hAnsi="Times New Roman" w:cs="Times New Roman"/>
          <w:b/>
          <w:sz w:val="28"/>
          <w:szCs w:val="28"/>
          <w:lang w:val="uk-UA"/>
        </w:rPr>
        <w:t>єкту</w:t>
      </w:r>
      <w:proofErr w:type="spellEnd"/>
      <w:r w:rsidR="003455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міської ради від 18 червня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2020 року</w:t>
      </w:r>
    </w:p>
    <w:p w:rsidR="006D77B7" w:rsidRDefault="006D77B7" w:rsidP="006D77B7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3AFF" w:rsidRPr="002D3AFF" w:rsidRDefault="002D3AFF" w:rsidP="006D77B7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AFF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2D3AFF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Переліку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адміністративних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послуг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>,</w:t>
      </w:r>
    </w:p>
    <w:p w:rsidR="002D3AFF" w:rsidRPr="002D3AFF" w:rsidRDefault="002D3AFF" w:rsidP="006D77B7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які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надаються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через Центр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адміністративних</w:t>
      </w:r>
      <w:proofErr w:type="spellEnd"/>
    </w:p>
    <w:p w:rsidR="002D3AFF" w:rsidRPr="002D3AFF" w:rsidRDefault="002D3AFF" w:rsidP="006D77B7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послуг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виконавчого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Лубенської</w:t>
      </w:r>
      <w:proofErr w:type="spellEnd"/>
    </w:p>
    <w:p w:rsidR="002D3AFF" w:rsidRPr="006D77B7" w:rsidRDefault="00345533" w:rsidP="006D77B7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ради </w:t>
      </w:r>
      <w:r w:rsidR="006D77B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D3AFF" w:rsidRDefault="002D3AF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F7367" w:rsidRDefault="006F7367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6F7367">
        <w:rPr>
          <w:rFonts w:ascii="Times New Roman" w:hAnsi="Times New Roman" w:cs="Times New Roman"/>
          <w:sz w:val="28"/>
          <w:szCs w:val="28"/>
          <w:lang w:val="uk-UA"/>
        </w:rPr>
        <w:t xml:space="preserve">Даний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Pr="006F736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Pr="006F736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ішення розроблений відділом  - Центр надання адміністративних послуг виконавчого комітету Лубенської міської ради на виконання Закону України </w:t>
      </w:r>
      <w:r w:rsidRPr="006F7367">
        <w:rPr>
          <w:rFonts w:ascii="Times New Roman" w:hAnsi="Times New Roman" w:cs="Times New Roman"/>
          <w:sz w:val="28"/>
          <w:szCs w:val="28"/>
          <w:lang w:val="uk-UA"/>
        </w:rPr>
        <w:t>« Про адміністративні послуги»  від 06.09.2012року (зі змінами), розпорядження Кабінету Міністрів України «Деякі питання надання адміністративних послуг органами виконавчої влади через центри надання адміністративних послуг» від 16.05.2014 року № 523-р (зі змінами),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</w:t>
      </w:r>
      <w:r w:rsidRPr="006F73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листів</w:t>
      </w:r>
      <w:r w:rsidR="005C57DB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 економічного розвитку, торгівлі та залучення інвестицій облдержадміністрації та відділу державно-будівельного контролю виконавчого комітету Лубенської міської ради </w:t>
      </w:r>
      <w:r w:rsidR="00EF2D3B">
        <w:rPr>
          <w:rFonts w:ascii="Times New Roman" w:hAnsi="Times New Roman" w:cs="Times New Roman"/>
          <w:sz w:val="28"/>
          <w:szCs w:val="28"/>
          <w:lang w:val="uk-UA"/>
        </w:rPr>
        <w:t>(копії додаються).</w:t>
      </w:r>
    </w:p>
    <w:p w:rsidR="00EF2D3B" w:rsidRDefault="00EF2D3B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2D3B">
        <w:rPr>
          <w:rFonts w:ascii="Times New Roman" w:hAnsi="Times New Roman" w:cs="Times New Roman"/>
          <w:sz w:val="28"/>
          <w:szCs w:val="28"/>
          <w:u w:val="single"/>
          <w:lang w:val="uk-UA"/>
        </w:rPr>
        <w:t>Мета прийняття рішення</w:t>
      </w:r>
      <w:r w:rsidRPr="009D23A3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9D23A3" w:rsidRPr="009D23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2D3B">
        <w:rPr>
          <w:rFonts w:ascii="Times New Roman" w:hAnsi="Times New Roman" w:cs="Times New Roman"/>
          <w:sz w:val="28"/>
          <w:szCs w:val="28"/>
          <w:lang w:val="uk-UA"/>
        </w:rPr>
        <w:t>реалізація основних принципів державної політики у сфері надання адміністративних послуг;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3A3">
        <w:rPr>
          <w:rFonts w:ascii="Times New Roman" w:hAnsi="Times New Roman" w:cs="Times New Roman"/>
          <w:sz w:val="28"/>
          <w:szCs w:val="28"/>
          <w:lang w:val="uk-UA"/>
        </w:rPr>
        <w:t>розширення переліку та підвищення якості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адміністративних послуг с</w:t>
      </w:r>
      <w:r w:rsidR="009D23A3">
        <w:rPr>
          <w:rFonts w:ascii="Times New Roman" w:hAnsi="Times New Roman" w:cs="Times New Roman"/>
          <w:sz w:val="28"/>
          <w:szCs w:val="28"/>
          <w:lang w:val="uk-UA"/>
        </w:rPr>
        <w:t>уб’єктам звернення; скорочення переліків документів та термінів їх надання</w:t>
      </w:r>
      <w:r>
        <w:rPr>
          <w:rFonts w:ascii="Times New Roman" w:hAnsi="Times New Roman" w:cs="Times New Roman"/>
          <w:sz w:val="28"/>
          <w:szCs w:val="28"/>
          <w:lang w:val="uk-UA"/>
        </w:rPr>
        <w:t>; надання інформацій</w:t>
      </w:r>
      <w:r w:rsidR="009D23A3">
        <w:rPr>
          <w:rFonts w:ascii="Times New Roman" w:hAnsi="Times New Roman" w:cs="Times New Roman"/>
          <w:sz w:val="28"/>
          <w:szCs w:val="28"/>
          <w:lang w:val="uk-UA"/>
        </w:rPr>
        <w:t>но-консультаційних послуг.</w:t>
      </w:r>
    </w:p>
    <w:p w:rsidR="009D23A3" w:rsidRPr="009D23A3" w:rsidRDefault="009D23A3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3A3">
        <w:rPr>
          <w:rFonts w:ascii="Times New Roman" w:hAnsi="Times New Roman" w:cs="Times New Roman"/>
          <w:sz w:val="28"/>
          <w:szCs w:val="28"/>
          <w:u w:val="single"/>
          <w:lang w:val="uk-UA"/>
        </w:rPr>
        <w:t>Прогнозовані наслідки прийняття рішення: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9D23A3">
        <w:rPr>
          <w:rFonts w:ascii="Times New Roman" w:hAnsi="Times New Roman" w:cs="Times New Roman"/>
          <w:sz w:val="28"/>
          <w:szCs w:val="28"/>
          <w:lang w:val="uk-UA"/>
        </w:rPr>
        <w:t>забезпечення реалізації фізичними та юридичними особами свої</w:t>
      </w:r>
      <w:r w:rsidR="003A2068">
        <w:rPr>
          <w:rFonts w:ascii="Times New Roman" w:hAnsi="Times New Roman" w:cs="Times New Roman"/>
          <w:sz w:val="28"/>
          <w:szCs w:val="28"/>
          <w:lang w:val="uk-UA"/>
        </w:rPr>
        <w:t>х прав,</w:t>
      </w:r>
      <w:r w:rsidRPr="009D23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206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9D23A3">
        <w:rPr>
          <w:rFonts w:ascii="Times New Roman" w:hAnsi="Times New Roman" w:cs="Times New Roman"/>
          <w:sz w:val="28"/>
          <w:szCs w:val="28"/>
          <w:lang w:val="uk-UA"/>
        </w:rPr>
        <w:t>вобод і законних інтересів за їх заявою/зверненням,отримання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найважливіших адміністративних послуг в одному приміщенні, у зручний час т</w:t>
      </w:r>
      <w:r w:rsidR="003A2068">
        <w:rPr>
          <w:rFonts w:ascii="Times New Roman" w:hAnsi="Times New Roman" w:cs="Times New Roman"/>
          <w:sz w:val="28"/>
          <w:szCs w:val="28"/>
          <w:lang w:val="uk-UA"/>
        </w:rPr>
        <w:t>а за мінімальної кількості відві</w:t>
      </w:r>
      <w:r>
        <w:rPr>
          <w:rFonts w:ascii="Times New Roman" w:hAnsi="Times New Roman" w:cs="Times New Roman"/>
          <w:sz w:val="28"/>
          <w:szCs w:val="28"/>
          <w:lang w:val="uk-UA"/>
        </w:rPr>
        <w:t>дувань.</w:t>
      </w:r>
    </w:p>
    <w:p w:rsidR="009D23A3" w:rsidRDefault="009D23A3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3A4C" w:rsidRDefault="00373A4C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3A4C" w:rsidRPr="00EF2D3B" w:rsidRDefault="00373A4C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відділу,адміністратор ЦНАП                                    Н.І.Гайдай</w:t>
      </w:r>
    </w:p>
    <w:sectPr w:rsidR="00373A4C" w:rsidRPr="00EF2D3B" w:rsidSect="00A66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AFF"/>
    <w:rsid w:val="002D3AFF"/>
    <w:rsid w:val="00345533"/>
    <w:rsid w:val="00373A4C"/>
    <w:rsid w:val="003952FF"/>
    <w:rsid w:val="003A2068"/>
    <w:rsid w:val="005C57DB"/>
    <w:rsid w:val="006D77B7"/>
    <w:rsid w:val="006F7367"/>
    <w:rsid w:val="009D23A3"/>
    <w:rsid w:val="00A66AF3"/>
    <w:rsid w:val="00B010A8"/>
    <w:rsid w:val="00EF2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User-PK</dc:creator>
  <cp:keywords/>
  <dc:description/>
  <cp:lastModifiedBy>User-PK</cp:lastModifiedBy>
  <cp:revision>9</cp:revision>
  <dcterms:created xsi:type="dcterms:W3CDTF">2020-02-07T06:08:00Z</dcterms:created>
  <dcterms:modified xsi:type="dcterms:W3CDTF">2020-06-03T08:18:00Z</dcterms:modified>
</cp:coreProperties>
</file>